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B083D" w14:textId="77777777" w:rsidR="00881937" w:rsidRDefault="00881937" w:rsidP="00883547">
      <w:pPr>
        <w:pStyle w:val="FreeForm"/>
        <w:spacing w:before="2" w:after="2"/>
        <w:rPr>
          <w:rFonts w:asciiTheme="majorHAnsi" w:hAnsiTheme="majorHAnsi"/>
          <w:b/>
          <w:color w:val="auto"/>
          <w:sz w:val="22"/>
        </w:rPr>
      </w:pPr>
    </w:p>
    <w:p w14:paraId="3A87F3C9" w14:textId="77777777" w:rsidR="00881937" w:rsidRDefault="00881937" w:rsidP="00883547">
      <w:pPr>
        <w:pStyle w:val="FreeForm"/>
        <w:spacing w:before="2" w:after="2"/>
        <w:rPr>
          <w:rFonts w:asciiTheme="majorHAnsi" w:hAnsiTheme="majorHAnsi"/>
          <w:b/>
          <w:color w:val="auto"/>
          <w:sz w:val="22"/>
        </w:rPr>
      </w:pPr>
    </w:p>
    <w:p w14:paraId="0CA047E1" w14:textId="77777777" w:rsidR="00883547" w:rsidRPr="009D099B" w:rsidRDefault="00883547" w:rsidP="00883547">
      <w:pPr>
        <w:pStyle w:val="FreeForm"/>
        <w:spacing w:before="2" w:after="2"/>
        <w:rPr>
          <w:rFonts w:asciiTheme="majorHAnsi" w:hAnsiTheme="majorHAnsi"/>
          <w:b/>
          <w:color w:val="auto"/>
          <w:sz w:val="22"/>
        </w:rPr>
      </w:pPr>
      <w:r w:rsidRPr="009D099B">
        <w:rPr>
          <w:rFonts w:asciiTheme="majorHAnsi" w:hAnsiTheme="majorHAnsi"/>
          <w:b/>
          <w:color w:val="auto"/>
          <w:sz w:val="22"/>
        </w:rPr>
        <w:t>For immediate release:</w:t>
      </w:r>
      <w:r w:rsidRPr="009D099B">
        <w:rPr>
          <w:rFonts w:asciiTheme="majorHAnsi" w:hAnsiTheme="majorHAnsi"/>
          <w:b/>
          <w:color w:val="auto"/>
          <w:sz w:val="22"/>
        </w:rPr>
        <w:tab/>
      </w:r>
      <w:r w:rsidRPr="009D099B">
        <w:rPr>
          <w:rFonts w:asciiTheme="majorHAnsi" w:hAnsiTheme="majorHAnsi"/>
          <w:b/>
          <w:color w:val="auto"/>
          <w:sz w:val="22"/>
        </w:rPr>
        <w:tab/>
      </w:r>
      <w:r w:rsidR="00B72476">
        <w:rPr>
          <w:rFonts w:asciiTheme="majorHAnsi" w:hAnsiTheme="majorHAnsi"/>
          <w:b/>
          <w:color w:val="auto"/>
          <w:sz w:val="22"/>
        </w:rPr>
        <w:t>13 March 2016</w:t>
      </w:r>
    </w:p>
    <w:p w14:paraId="7BF23EC1" w14:textId="77777777" w:rsidR="00883547" w:rsidRPr="009D099B" w:rsidRDefault="00883547" w:rsidP="00883547">
      <w:pPr>
        <w:pStyle w:val="FreeForm"/>
        <w:rPr>
          <w:rFonts w:asciiTheme="majorHAnsi" w:hAnsiTheme="majorHAnsi"/>
          <w:b/>
          <w:color w:val="auto"/>
          <w:sz w:val="22"/>
        </w:rPr>
      </w:pPr>
      <w:r w:rsidRPr="009D099B">
        <w:rPr>
          <w:rFonts w:asciiTheme="majorHAnsi" w:hAnsiTheme="majorHAnsi"/>
          <w:b/>
          <w:color w:val="auto"/>
          <w:sz w:val="22"/>
        </w:rPr>
        <w:t>For further information:</w:t>
      </w:r>
      <w:r w:rsidRPr="009D099B">
        <w:rPr>
          <w:rFonts w:asciiTheme="majorHAnsi" w:hAnsiTheme="majorHAnsi"/>
          <w:b/>
          <w:color w:val="auto"/>
          <w:sz w:val="22"/>
        </w:rPr>
        <w:tab/>
        <w:t>Polly Morris, (414) 446-8794</w:t>
      </w:r>
    </w:p>
    <w:p w14:paraId="175E5EE9" w14:textId="77777777" w:rsidR="00883547" w:rsidRPr="009D099B" w:rsidRDefault="00311794" w:rsidP="00883547">
      <w:pPr>
        <w:pStyle w:val="FreeForm"/>
        <w:ind w:left="2160" w:firstLine="720"/>
        <w:rPr>
          <w:rFonts w:asciiTheme="majorHAnsi" w:hAnsiTheme="majorHAnsi"/>
          <w:b/>
          <w:color w:val="auto"/>
          <w:sz w:val="22"/>
        </w:rPr>
      </w:pPr>
      <w:hyperlink r:id="rId5" w:history="1">
        <w:r w:rsidR="00883547" w:rsidRPr="009D099B">
          <w:rPr>
            <w:rStyle w:val="Hyperlink"/>
            <w:rFonts w:asciiTheme="majorHAnsi" w:hAnsiTheme="majorHAnsi"/>
            <w:b/>
            <w:color w:val="auto"/>
            <w:sz w:val="22"/>
          </w:rPr>
          <w:t>pmorris@lyndensculpturegarden.org</w:t>
        </w:r>
      </w:hyperlink>
    </w:p>
    <w:p w14:paraId="1A6BE098" w14:textId="77777777" w:rsidR="00883547" w:rsidRPr="009D099B" w:rsidRDefault="00883547" w:rsidP="00883547">
      <w:pPr>
        <w:pStyle w:val="FreeForm"/>
        <w:ind w:left="2160" w:firstLine="720"/>
        <w:rPr>
          <w:rFonts w:asciiTheme="majorHAnsi" w:hAnsiTheme="majorHAnsi"/>
          <w:b/>
          <w:color w:val="auto"/>
          <w:sz w:val="22"/>
        </w:rPr>
      </w:pPr>
      <w:proofErr w:type="gramStart"/>
      <w:r w:rsidRPr="009D099B">
        <w:rPr>
          <w:rFonts w:asciiTheme="majorHAnsi" w:hAnsiTheme="majorHAnsi"/>
          <w:b/>
          <w:color w:val="auto"/>
          <w:sz w:val="22"/>
        </w:rPr>
        <w:t>lyndensculpturegarden.org</w:t>
      </w:r>
      <w:proofErr w:type="gramEnd"/>
    </w:p>
    <w:p w14:paraId="3793F9CA" w14:textId="77777777" w:rsidR="00883547" w:rsidRPr="009D099B" w:rsidRDefault="00883547" w:rsidP="00883547">
      <w:pPr>
        <w:pStyle w:val="FreeForm"/>
        <w:ind w:left="2160" w:firstLine="720"/>
        <w:rPr>
          <w:rFonts w:asciiTheme="majorHAnsi" w:hAnsiTheme="majorHAnsi"/>
          <w:b/>
          <w:color w:val="auto"/>
          <w:sz w:val="22"/>
        </w:rPr>
      </w:pPr>
    </w:p>
    <w:p w14:paraId="42E29AAA" w14:textId="77777777" w:rsidR="00883547" w:rsidRPr="00B72476" w:rsidRDefault="00B72476" w:rsidP="00883547">
      <w:pPr>
        <w:pStyle w:val="FreeForm"/>
        <w:jc w:val="center"/>
        <w:rPr>
          <w:rFonts w:asciiTheme="majorHAnsi" w:hAnsiTheme="majorHAnsi"/>
          <w:b/>
          <w:color w:val="auto"/>
          <w:sz w:val="22"/>
        </w:rPr>
      </w:pPr>
      <w:r>
        <w:rPr>
          <w:rFonts w:asciiTheme="majorHAnsi" w:hAnsiTheme="majorHAnsi"/>
          <w:b/>
          <w:color w:val="auto"/>
          <w:sz w:val="22"/>
        </w:rPr>
        <w:t>KIM CRIDLER</w:t>
      </w:r>
      <w:r w:rsidR="00883547" w:rsidRPr="009D099B">
        <w:rPr>
          <w:rFonts w:asciiTheme="majorHAnsi" w:hAnsiTheme="majorHAnsi"/>
          <w:b/>
          <w:i/>
          <w:color w:val="auto"/>
          <w:sz w:val="22"/>
        </w:rPr>
        <w:t xml:space="preserve">: </w:t>
      </w:r>
      <w:r>
        <w:rPr>
          <w:rFonts w:asciiTheme="majorHAnsi" w:hAnsiTheme="majorHAnsi"/>
          <w:b/>
          <w:i/>
          <w:color w:val="auto"/>
          <w:sz w:val="22"/>
        </w:rPr>
        <w:t>THE DESCRIPTIVE LINE</w:t>
      </w:r>
      <w:r>
        <w:rPr>
          <w:rFonts w:asciiTheme="majorHAnsi" w:hAnsiTheme="majorHAnsi"/>
          <w:b/>
          <w:color w:val="auto"/>
          <w:sz w:val="22"/>
        </w:rPr>
        <w:t xml:space="preserve"> OPENS AT LYNDEN</w:t>
      </w:r>
    </w:p>
    <w:p w14:paraId="0A545543" w14:textId="77777777" w:rsidR="00883547" w:rsidRPr="00B72476" w:rsidRDefault="00B72476" w:rsidP="00883547">
      <w:pPr>
        <w:pStyle w:val="FreeForm"/>
        <w:jc w:val="center"/>
        <w:rPr>
          <w:rFonts w:asciiTheme="majorHAnsi" w:hAnsiTheme="majorHAnsi"/>
          <w:b/>
          <w:color w:val="auto"/>
          <w:sz w:val="22"/>
        </w:rPr>
      </w:pPr>
      <w:r>
        <w:rPr>
          <w:rFonts w:asciiTheme="majorHAnsi" w:hAnsiTheme="majorHAnsi"/>
          <w:b/>
          <w:color w:val="auto"/>
          <w:sz w:val="22"/>
        </w:rPr>
        <w:t>Watercolors by Early Director of Milwaukee Art Museum Also on View</w:t>
      </w:r>
    </w:p>
    <w:p w14:paraId="60579539" w14:textId="77777777" w:rsidR="00883547" w:rsidRPr="009D099B" w:rsidRDefault="00883547" w:rsidP="00883547">
      <w:pPr>
        <w:pStyle w:val="FreeForm"/>
        <w:jc w:val="center"/>
        <w:rPr>
          <w:rFonts w:asciiTheme="majorHAnsi" w:hAnsiTheme="majorHAnsi"/>
          <w:i/>
          <w:color w:val="auto"/>
          <w:sz w:val="22"/>
        </w:rPr>
      </w:pPr>
    </w:p>
    <w:p w14:paraId="1B049A27" w14:textId="77777777" w:rsidR="00B72476" w:rsidRPr="00B767AF" w:rsidRDefault="00B72476" w:rsidP="00B767AF">
      <w:pPr>
        <w:widowControl w:val="0"/>
        <w:autoSpaceDE w:val="0"/>
        <w:autoSpaceDN w:val="0"/>
        <w:adjustRightInd w:val="0"/>
        <w:rPr>
          <w:rFonts w:asciiTheme="majorHAnsi" w:hAnsiTheme="majorHAnsi" w:cs="Arial"/>
          <w:sz w:val="22"/>
        </w:rPr>
      </w:pPr>
      <w:r>
        <w:rPr>
          <w:rFonts w:asciiTheme="majorHAnsi" w:hAnsiTheme="majorHAnsi"/>
          <w:b/>
          <w:sz w:val="22"/>
        </w:rPr>
        <w:t xml:space="preserve">Kim </w:t>
      </w:r>
      <w:proofErr w:type="spellStart"/>
      <w:r>
        <w:rPr>
          <w:rFonts w:asciiTheme="majorHAnsi" w:hAnsiTheme="majorHAnsi"/>
          <w:b/>
          <w:sz w:val="22"/>
        </w:rPr>
        <w:t>Cridler</w:t>
      </w:r>
      <w:proofErr w:type="spellEnd"/>
      <w:r w:rsidR="00883547">
        <w:rPr>
          <w:rFonts w:asciiTheme="majorHAnsi" w:hAnsiTheme="majorHAnsi"/>
          <w:b/>
          <w:sz w:val="22"/>
        </w:rPr>
        <w:t xml:space="preserve">: </w:t>
      </w:r>
      <w:r>
        <w:rPr>
          <w:rFonts w:asciiTheme="majorHAnsi" w:hAnsiTheme="majorHAnsi"/>
          <w:b/>
          <w:i/>
          <w:sz w:val="22"/>
        </w:rPr>
        <w:t>The Descriptive Line</w:t>
      </w:r>
      <w:r w:rsidR="00770935">
        <w:rPr>
          <w:rFonts w:asciiTheme="majorHAnsi" w:hAnsiTheme="majorHAnsi"/>
          <w:b/>
          <w:i/>
          <w:sz w:val="22"/>
        </w:rPr>
        <w:t xml:space="preserve"> </w:t>
      </w:r>
      <w:r w:rsidR="00883547" w:rsidRPr="009D099B">
        <w:rPr>
          <w:rFonts w:asciiTheme="majorHAnsi" w:hAnsiTheme="majorHAnsi"/>
          <w:sz w:val="22"/>
        </w:rPr>
        <w:t>opens at the Lynden S</w:t>
      </w:r>
      <w:r w:rsidR="00883547">
        <w:rPr>
          <w:rFonts w:asciiTheme="majorHAnsi" w:hAnsiTheme="majorHAnsi"/>
          <w:sz w:val="22"/>
        </w:rPr>
        <w:t>cu</w:t>
      </w:r>
      <w:r w:rsidR="00DC43B5">
        <w:rPr>
          <w:rFonts w:asciiTheme="majorHAnsi" w:hAnsiTheme="majorHAnsi"/>
          <w:sz w:val="22"/>
        </w:rPr>
        <w:t>lpt</w:t>
      </w:r>
      <w:r>
        <w:rPr>
          <w:rFonts w:asciiTheme="majorHAnsi" w:hAnsiTheme="majorHAnsi"/>
          <w:sz w:val="22"/>
        </w:rPr>
        <w:t xml:space="preserve">ure Garden on Sunday, March 13, 2016. This latest addition to the occasional </w:t>
      </w:r>
      <w:r w:rsidR="00B767AF">
        <w:rPr>
          <w:rFonts w:asciiTheme="majorHAnsi" w:hAnsiTheme="majorHAnsi"/>
          <w:sz w:val="22"/>
        </w:rPr>
        <w:t xml:space="preserve">series </w:t>
      </w:r>
      <w:r>
        <w:rPr>
          <w:rFonts w:asciiTheme="majorHAnsi" w:hAnsiTheme="majorHAnsi"/>
          <w:b/>
          <w:sz w:val="22"/>
        </w:rPr>
        <w:t xml:space="preserve">Women, Nature, Science </w:t>
      </w:r>
      <w:r>
        <w:rPr>
          <w:rFonts w:asciiTheme="majorHAnsi" w:hAnsiTheme="majorHAnsi"/>
          <w:sz w:val="22"/>
        </w:rPr>
        <w:t xml:space="preserve">remains on view through Sunday, June 5, 2016. </w:t>
      </w:r>
      <w:r w:rsidR="00770935" w:rsidRPr="00B72476">
        <w:rPr>
          <w:rFonts w:asciiTheme="majorHAnsi" w:hAnsiTheme="majorHAnsi"/>
          <w:sz w:val="22"/>
        </w:rPr>
        <w:t>The exhibition includes</w:t>
      </w:r>
      <w:r w:rsidR="00770935" w:rsidRPr="00B72476">
        <w:rPr>
          <w:rFonts w:asciiTheme="majorHAnsi" w:hAnsiTheme="majorHAnsi"/>
          <w:color w:val="FF0000"/>
          <w:sz w:val="22"/>
        </w:rPr>
        <w:t xml:space="preserve"> </w:t>
      </w:r>
      <w:r w:rsidRPr="00B72476">
        <w:rPr>
          <w:rFonts w:asciiTheme="majorHAnsi" w:hAnsiTheme="majorHAnsi" w:cs="Arial"/>
          <w:sz w:val="22"/>
        </w:rPr>
        <w:t>large arboreal piece</w:t>
      </w:r>
      <w:r>
        <w:rPr>
          <w:rFonts w:asciiTheme="majorHAnsi" w:hAnsiTheme="majorHAnsi" w:cs="Arial"/>
          <w:sz w:val="22"/>
        </w:rPr>
        <w:t>s in st</w:t>
      </w:r>
      <w:r w:rsidR="00B767AF">
        <w:rPr>
          <w:rFonts w:asciiTheme="majorHAnsi" w:hAnsiTheme="majorHAnsi" w:cs="Arial"/>
          <w:sz w:val="22"/>
        </w:rPr>
        <w:t>eel, bronze and beeswax as well as</w:t>
      </w:r>
      <w:r>
        <w:rPr>
          <w:rFonts w:asciiTheme="majorHAnsi" w:hAnsiTheme="majorHAnsi" w:cs="Arial"/>
          <w:sz w:val="22"/>
        </w:rPr>
        <w:t xml:space="preserve"> smaller sculptures</w:t>
      </w:r>
      <w:r w:rsidRPr="00B72476">
        <w:rPr>
          <w:rFonts w:asciiTheme="majorHAnsi" w:hAnsiTheme="majorHAnsi" w:cs="Arial"/>
          <w:sz w:val="22"/>
        </w:rPr>
        <w:t xml:space="preserve">. </w:t>
      </w:r>
      <w:proofErr w:type="spellStart"/>
      <w:r>
        <w:rPr>
          <w:rFonts w:asciiTheme="majorHAnsi" w:hAnsiTheme="majorHAnsi"/>
          <w:sz w:val="22"/>
        </w:rPr>
        <w:t>Cridler</w:t>
      </w:r>
      <w:proofErr w:type="spellEnd"/>
      <w:r w:rsidR="00770935" w:rsidRPr="00770935">
        <w:rPr>
          <w:rFonts w:asciiTheme="majorHAnsi" w:hAnsiTheme="majorHAnsi" w:cs="Arial"/>
          <w:sz w:val="22"/>
        </w:rPr>
        <w:t xml:space="preserve"> will</w:t>
      </w:r>
      <w:r>
        <w:rPr>
          <w:rFonts w:asciiTheme="majorHAnsi" w:hAnsiTheme="majorHAnsi" w:cs="Arial"/>
          <w:sz w:val="22"/>
        </w:rPr>
        <w:t xml:space="preserve"> visit Lynden</w:t>
      </w:r>
      <w:r w:rsidR="00426ADB">
        <w:rPr>
          <w:rFonts w:asciiTheme="majorHAnsi" w:hAnsiTheme="majorHAnsi" w:cs="Arial"/>
          <w:sz w:val="22"/>
        </w:rPr>
        <w:t xml:space="preserve"> on</w:t>
      </w:r>
      <w:r w:rsidR="00770935">
        <w:rPr>
          <w:rFonts w:asciiTheme="majorHAnsi" w:hAnsiTheme="majorHAnsi" w:cs="Arial"/>
          <w:sz w:val="22"/>
        </w:rPr>
        <w:t xml:space="preserve"> </w:t>
      </w:r>
      <w:r>
        <w:rPr>
          <w:rFonts w:asciiTheme="majorHAnsi" w:hAnsiTheme="majorHAnsi" w:cs="Arial"/>
          <w:sz w:val="22"/>
        </w:rPr>
        <w:t>Friday, May 27, 2016 at 1:30</w:t>
      </w:r>
      <w:r w:rsidR="00426ADB">
        <w:rPr>
          <w:rFonts w:asciiTheme="majorHAnsi" w:hAnsiTheme="majorHAnsi" w:cs="Arial"/>
          <w:sz w:val="22"/>
        </w:rPr>
        <w:t xml:space="preserve"> pm</w:t>
      </w:r>
      <w:r>
        <w:rPr>
          <w:rFonts w:asciiTheme="majorHAnsi" w:hAnsiTheme="majorHAnsi" w:cs="Arial"/>
          <w:sz w:val="22"/>
        </w:rPr>
        <w:t xml:space="preserve"> for an artist talk.</w:t>
      </w:r>
      <w:r w:rsidR="00B767AF">
        <w:rPr>
          <w:rFonts w:asciiTheme="majorHAnsi" w:hAnsiTheme="majorHAnsi" w:cs="Arial"/>
          <w:sz w:val="22"/>
        </w:rPr>
        <w:t xml:space="preserve"> </w:t>
      </w:r>
      <w:r w:rsidR="00883547" w:rsidRPr="009D099B">
        <w:rPr>
          <w:rFonts w:asciiTheme="majorHAnsi" w:hAnsiTheme="majorHAnsi"/>
          <w:sz w:val="22"/>
        </w:rPr>
        <w:t>The Lynden Sculpture Garden is located at 2145 West Brown Deer Road, Milwaukee, WI 53217.</w:t>
      </w:r>
      <w:r w:rsidR="00883547">
        <w:rPr>
          <w:rFonts w:asciiTheme="majorHAnsi" w:hAnsiTheme="majorHAnsi"/>
          <w:sz w:val="22"/>
        </w:rPr>
        <w:t xml:space="preserve"> </w:t>
      </w:r>
    </w:p>
    <w:p w14:paraId="1A9A99F8" w14:textId="77777777" w:rsidR="00883547" w:rsidRPr="009D099B" w:rsidRDefault="00883547" w:rsidP="00883547">
      <w:pPr>
        <w:rPr>
          <w:rFonts w:asciiTheme="majorHAnsi" w:hAnsiTheme="majorHAnsi"/>
          <w:b/>
          <w:color w:val="000000"/>
          <w:sz w:val="22"/>
          <w:szCs w:val="22"/>
        </w:rPr>
      </w:pPr>
    </w:p>
    <w:p w14:paraId="381183BB" w14:textId="77777777" w:rsidR="00883547" w:rsidRPr="009D099B" w:rsidRDefault="00883547" w:rsidP="00883547">
      <w:pPr>
        <w:rPr>
          <w:rFonts w:asciiTheme="majorHAnsi" w:hAnsiTheme="majorHAnsi"/>
          <w:sz w:val="22"/>
        </w:rPr>
      </w:pPr>
      <w:r w:rsidRPr="009D099B">
        <w:rPr>
          <w:rFonts w:asciiTheme="majorHAnsi" w:hAnsiTheme="majorHAnsi"/>
          <w:b/>
          <w:color w:val="000000"/>
          <w:sz w:val="22"/>
          <w:szCs w:val="22"/>
        </w:rPr>
        <w:t xml:space="preserve">Images available at: </w:t>
      </w:r>
      <w:hyperlink r:id="rId6" w:history="1">
        <w:r w:rsidRPr="009D099B">
          <w:rPr>
            <w:rStyle w:val="Hyperlink"/>
            <w:rFonts w:asciiTheme="majorHAnsi" w:hAnsiTheme="majorHAnsi"/>
            <w:b/>
            <w:sz w:val="22"/>
            <w:szCs w:val="22"/>
          </w:rPr>
          <w:t>http://lyndensculpturegarden.org/press</w:t>
        </w:r>
      </w:hyperlink>
      <w:r w:rsidRPr="009D099B">
        <w:rPr>
          <w:rFonts w:asciiTheme="majorHAnsi" w:hAnsiTheme="majorHAnsi"/>
          <w:sz w:val="22"/>
        </w:rPr>
        <w:tab/>
      </w:r>
    </w:p>
    <w:p w14:paraId="12F75F19" w14:textId="77777777" w:rsidR="00883547" w:rsidRPr="00B72476" w:rsidRDefault="00883547" w:rsidP="00883547">
      <w:pPr>
        <w:rPr>
          <w:rFonts w:asciiTheme="majorHAnsi" w:hAnsiTheme="majorHAnsi"/>
          <w:b/>
          <w:sz w:val="22"/>
        </w:rPr>
      </w:pPr>
      <w:r w:rsidRPr="009D099B">
        <w:rPr>
          <w:rFonts w:asciiTheme="majorHAnsi" w:hAnsiTheme="majorHAnsi"/>
          <w:b/>
          <w:sz w:val="22"/>
        </w:rPr>
        <w:t>More information at:</w:t>
      </w:r>
      <w:r w:rsidR="00B72476">
        <w:rPr>
          <w:rFonts w:asciiTheme="majorHAnsi" w:hAnsiTheme="majorHAnsi"/>
          <w:b/>
          <w:sz w:val="22"/>
        </w:rPr>
        <w:t xml:space="preserve"> </w:t>
      </w:r>
      <w:r w:rsidR="00B72476" w:rsidRPr="00B72476">
        <w:rPr>
          <w:rFonts w:asciiTheme="majorHAnsi" w:hAnsiTheme="majorHAnsi"/>
          <w:b/>
          <w:color w:val="0000FF"/>
          <w:sz w:val="22"/>
          <w:u w:val="single"/>
        </w:rPr>
        <w:t>http://www.lyndensculpturegarden.org/exhibitions/women-nature-science-kim-cridler-descriptive-line</w:t>
      </w:r>
    </w:p>
    <w:p w14:paraId="37080478" w14:textId="77777777" w:rsidR="00770935" w:rsidRDefault="00770935" w:rsidP="00883547">
      <w:pPr>
        <w:rPr>
          <w:rFonts w:asciiTheme="majorHAnsi" w:hAnsiTheme="majorHAnsi"/>
          <w:sz w:val="22"/>
        </w:rPr>
      </w:pPr>
    </w:p>
    <w:p w14:paraId="49A046E3" w14:textId="77777777" w:rsidR="00B72476" w:rsidRDefault="00B72476" w:rsidP="00B72476">
      <w:pPr>
        <w:widowControl w:val="0"/>
        <w:autoSpaceDE w:val="0"/>
        <w:autoSpaceDN w:val="0"/>
        <w:adjustRightInd w:val="0"/>
        <w:rPr>
          <w:rFonts w:asciiTheme="majorHAnsi" w:hAnsiTheme="majorHAnsi" w:cs="Arial"/>
          <w:sz w:val="22"/>
        </w:rPr>
      </w:pPr>
      <w:r w:rsidRPr="00B72476">
        <w:rPr>
          <w:rFonts w:asciiTheme="majorHAnsi" w:hAnsiTheme="majorHAnsi" w:cs="Arial"/>
          <w:sz w:val="22"/>
        </w:rPr>
        <w:t xml:space="preserve">Trained as a </w:t>
      </w:r>
      <w:proofErr w:type="spellStart"/>
      <w:r w:rsidRPr="00B72476">
        <w:rPr>
          <w:rFonts w:asciiTheme="majorHAnsi" w:hAnsiTheme="majorHAnsi" w:cs="Arial"/>
          <w:sz w:val="22"/>
        </w:rPr>
        <w:t>metalsmith</w:t>
      </w:r>
      <w:proofErr w:type="spellEnd"/>
      <w:r w:rsidRPr="00B72476">
        <w:rPr>
          <w:rFonts w:asciiTheme="majorHAnsi" w:hAnsiTheme="majorHAnsi" w:cs="Arial"/>
          <w:sz w:val="22"/>
        </w:rPr>
        <w:t xml:space="preserve">, Kim </w:t>
      </w:r>
      <w:proofErr w:type="spellStart"/>
      <w:r w:rsidRPr="00B72476">
        <w:rPr>
          <w:rFonts w:asciiTheme="majorHAnsi" w:hAnsiTheme="majorHAnsi" w:cs="Arial"/>
          <w:sz w:val="22"/>
        </w:rPr>
        <w:t>Cridler</w:t>
      </w:r>
      <w:proofErr w:type="spellEnd"/>
      <w:r w:rsidRPr="00B72476">
        <w:rPr>
          <w:rFonts w:asciiTheme="majorHAnsi" w:hAnsiTheme="majorHAnsi" w:cs="Arial"/>
          <w:sz w:val="22"/>
        </w:rPr>
        <w:t xml:space="preserve"> creates works that utilize the history, making, and meaning of objects of utility and ornamentation. </w:t>
      </w:r>
      <w:proofErr w:type="spellStart"/>
      <w:r w:rsidRPr="00B72476">
        <w:rPr>
          <w:rFonts w:asciiTheme="majorHAnsi" w:hAnsiTheme="majorHAnsi" w:cs="Arial"/>
          <w:sz w:val="22"/>
        </w:rPr>
        <w:t>Cridler</w:t>
      </w:r>
      <w:proofErr w:type="spellEnd"/>
      <w:r w:rsidRPr="00B72476">
        <w:rPr>
          <w:rFonts w:asciiTheme="majorHAnsi" w:hAnsiTheme="majorHAnsi" w:cs="Arial"/>
          <w:sz w:val="22"/>
        </w:rPr>
        <w:t xml:space="preserve"> uses drawing as a practice of "noticing," and this directly informs her recent work, in which the steel wire or rod becomes a line of inquiry into form, content, and the potential of narrative.</w:t>
      </w:r>
      <w:r w:rsidR="00047166">
        <w:rPr>
          <w:rFonts w:asciiTheme="majorHAnsi" w:hAnsiTheme="majorHAnsi" w:cs="Arial"/>
          <w:sz w:val="22"/>
        </w:rPr>
        <w:t xml:space="preserve"> The works on display at Lynden include "Field Study 15: Bur Oak" (2011), a large-scale sculpture of a branch draped across an architectural steel vessel that occupies much of the gallery floor. At the end farthest from the vessel, the branch continues to shed its</w:t>
      </w:r>
      <w:r w:rsidR="005A3FAF">
        <w:rPr>
          <w:rFonts w:asciiTheme="majorHAnsi" w:hAnsiTheme="majorHAnsi" w:cs="Arial"/>
          <w:sz w:val="22"/>
        </w:rPr>
        <w:t xml:space="preserve"> paper-thin</w:t>
      </w:r>
      <w:r w:rsidR="00047166">
        <w:rPr>
          <w:rFonts w:asciiTheme="majorHAnsi" w:hAnsiTheme="majorHAnsi" w:cs="Arial"/>
          <w:sz w:val="22"/>
        </w:rPr>
        <w:t xml:space="preserve"> bronze leaves. "Field Study 16: Felled Mulberry" (2012), stands outside the entrance to the gallery, and again examines th</w:t>
      </w:r>
      <w:r w:rsidR="001F7F5A">
        <w:rPr>
          <w:rFonts w:asciiTheme="majorHAnsi" w:hAnsiTheme="majorHAnsi" w:cs="Arial"/>
          <w:sz w:val="22"/>
        </w:rPr>
        <w:t>e relationship between the natural and the</w:t>
      </w:r>
      <w:r w:rsidR="00047166">
        <w:rPr>
          <w:rFonts w:asciiTheme="majorHAnsi" w:hAnsiTheme="majorHAnsi" w:cs="Arial"/>
          <w:sz w:val="22"/>
        </w:rPr>
        <w:t xml:space="preserve"> man-</w:t>
      </w:r>
      <w:r w:rsidR="001F7F5A">
        <w:rPr>
          <w:rFonts w:asciiTheme="majorHAnsi" w:hAnsiTheme="majorHAnsi" w:cs="Arial"/>
          <w:sz w:val="22"/>
        </w:rPr>
        <w:t>made</w:t>
      </w:r>
      <w:r w:rsidR="00047166">
        <w:rPr>
          <w:rFonts w:asciiTheme="majorHAnsi" w:hAnsiTheme="majorHAnsi" w:cs="Arial"/>
          <w:sz w:val="22"/>
        </w:rPr>
        <w:t>.</w:t>
      </w:r>
      <w:r w:rsidR="005A3FAF">
        <w:rPr>
          <w:rFonts w:asciiTheme="majorHAnsi" w:hAnsiTheme="majorHAnsi" w:cs="Arial"/>
          <w:sz w:val="22"/>
        </w:rPr>
        <w:t xml:space="preserve"> These and the other </w:t>
      </w:r>
      <w:proofErr w:type="gramStart"/>
      <w:r w:rsidR="005A3FAF">
        <w:rPr>
          <w:rFonts w:asciiTheme="majorHAnsi" w:hAnsiTheme="majorHAnsi" w:cs="Arial"/>
          <w:sz w:val="22"/>
        </w:rPr>
        <w:t>urns</w:t>
      </w:r>
      <w:proofErr w:type="gramEnd"/>
      <w:r w:rsidR="005A3FAF">
        <w:rPr>
          <w:rFonts w:asciiTheme="majorHAnsi" w:hAnsiTheme="majorHAnsi" w:cs="Arial"/>
          <w:sz w:val="22"/>
        </w:rPr>
        <w:t xml:space="preserve"> and bowls in the exhibition--formed from</w:t>
      </w:r>
      <w:r w:rsidR="001F7F5A">
        <w:rPr>
          <w:rFonts w:asciiTheme="majorHAnsi" w:hAnsiTheme="majorHAnsi" w:cs="Arial"/>
          <w:sz w:val="22"/>
        </w:rPr>
        <w:t xml:space="preserve"> intersecting lines of steel--signal function but, with their wide open spaces, </w:t>
      </w:r>
      <w:r w:rsidR="005A3FAF">
        <w:rPr>
          <w:rFonts w:asciiTheme="majorHAnsi" w:hAnsiTheme="majorHAnsi" w:cs="Arial"/>
          <w:sz w:val="22"/>
        </w:rPr>
        <w:t>steadfastly avoid it. Hidden among the smaller objects and vessels are butterflies, bees, snakes, berries and flowers fabricated in a variety of materials that call attention to their narrative and ornamental functions.</w:t>
      </w:r>
    </w:p>
    <w:p w14:paraId="24CC3D65" w14:textId="77777777" w:rsidR="00B72476" w:rsidRPr="00B72476" w:rsidRDefault="00B72476" w:rsidP="00B72476">
      <w:pPr>
        <w:widowControl w:val="0"/>
        <w:autoSpaceDE w:val="0"/>
        <w:autoSpaceDN w:val="0"/>
        <w:adjustRightInd w:val="0"/>
        <w:rPr>
          <w:rFonts w:asciiTheme="majorHAnsi" w:hAnsiTheme="majorHAnsi" w:cs="Arial"/>
          <w:sz w:val="22"/>
        </w:rPr>
      </w:pPr>
    </w:p>
    <w:p w14:paraId="4A5C17BE" w14:textId="77777777" w:rsidR="00B72476" w:rsidRDefault="00B72476" w:rsidP="00B72476">
      <w:pPr>
        <w:widowControl w:val="0"/>
        <w:autoSpaceDE w:val="0"/>
        <w:autoSpaceDN w:val="0"/>
        <w:adjustRightInd w:val="0"/>
        <w:rPr>
          <w:rFonts w:asciiTheme="majorHAnsi" w:hAnsiTheme="majorHAnsi" w:cs="Arial"/>
          <w:sz w:val="22"/>
        </w:rPr>
      </w:pPr>
      <w:proofErr w:type="spellStart"/>
      <w:r w:rsidRPr="00B72476">
        <w:rPr>
          <w:rFonts w:asciiTheme="majorHAnsi" w:hAnsiTheme="majorHAnsi" w:cs="Arial"/>
          <w:sz w:val="22"/>
        </w:rPr>
        <w:t>Cridler's</w:t>
      </w:r>
      <w:proofErr w:type="spellEnd"/>
      <w:r w:rsidRPr="00B72476">
        <w:rPr>
          <w:rFonts w:asciiTheme="majorHAnsi" w:hAnsiTheme="majorHAnsi" w:cs="Arial"/>
          <w:sz w:val="22"/>
        </w:rPr>
        <w:t xml:space="preserve"> exhibition at Lynden </w:t>
      </w:r>
      <w:r w:rsidR="005A3FAF">
        <w:rPr>
          <w:rFonts w:asciiTheme="majorHAnsi" w:hAnsiTheme="majorHAnsi" w:cs="Arial"/>
          <w:sz w:val="22"/>
        </w:rPr>
        <w:t>was organized</w:t>
      </w:r>
      <w:r w:rsidRPr="00B72476">
        <w:rPr>
          <w:rFonts w:asciiTheme="majorHAnsi" w:hAnsiTheme="majorHAnsi" w:cs="Arial"/>
          <w:sz w:val="22"/>
        </w:rPr>
        <w:t xml:space="preserve"> in conjunction with the </w:t>
      </w:r>
      <w:r w:rsidR="005A3FAF">
        <w:rPr>
          <w:rFonts w:asciiTheme="majorHAnsi" w:hAnsiTheme="majorHAnsi" w:cs="Arial"/>
          <w:sz w:val="22"/>
        </w:rPr>
        <w:t xml:space="preserve">ZOOM symposium, </w:t>
      </w:r>
      <w:r w:rsidRPr="00B72476">
        <w:rPr>
          <w:rFonts w:asciiTheme="majorHAnsi" w:hAnsiTheme="majorHAnsi" w:cs="Arial"/>
          <w:sz w:val="22"/>
        </w:rPr>
        <w:t>May 25-May 29. Over the course of four days, 250 makers, writers and innovators will gather at the University of Wisconsin-Milwaukee and venues around the city for lectures, hands-on workshops, exhibitions, and panel discussions.</w:t>
      </w:r>
      <w:r w:rsidR="001F7F5A">
        <w:rPr>
          <w:rFonts w:asciiTheme="majorHAnsi" w:hAnsiTheme="majorHAnsi" w:cs="Arial"/>
          <w:sz w:val="22"/>
        </w:rPr>
        <w:t xml:space="preserve"> </w:t>
      </w:r>
      <w:r w:rsidRPr="00B72476">
        <w:rPr>
          <w:rFonts w:asciiTheme="majorHAnsi" w:hAnsiTheme="majorHAnsi" w:cs="Arial"/>
          <w:sz w:val="22"/>
        </w:rPr>
        <w:t xml:space="preserve">Kim </w:t>
      </w:r>
      <w:proofErr w:type="spellStart"/>
      <w:r w:rsidRPr="00B72476">
        <w:rPr>
          <w:rFonts w:asciiTheme="majorHAnsi" w:hAnsiTheme="majorHAnsi" w:cs="Arial"/>
          <w:sz w:val="22"/>
        </w:rPr>
        <w:t>Cridler</w:t>
      </w:r>
      <w:proofErr w:type="spellEnd"/>
      <w:r w:rsidRPr="00B72476">
        <w:rPr>
          <w:rFonts w:asciiTheme="majorHAnsi" w:hAnsiTheme="majorHAnsi" w:cs="Arial"/>
          <w:sz w:val="22"/>
        </w:rPr>
        <w:t xml:space="preserve"> will deliver the symposium's keynote address, "The Descriptive Line," on Wednesday, May 25, 7:30-8:30 pm at the Peck School of the Arts Kenilworth Square East building, 1915 East Kenilworth Place, 6th floor. This lecture is free and open to the public. </w:t>
      </w:r>
      <w:r w:rsidR="008359B2" w:rsidRPr="00B72476">
        <w:rPr>
          <w:rFonts w:asciiTheme="majorHAnsi" w:hAnsiTheme="majorHAnsi" w:cs="Arial"/>
          <w:sz w:val="22"/>
        </w:rPr>
        <w:fldChar w:fldCharType="begin"/>
      </w:r>
      <w:r w:rsidRPr="00B72476">
        <w:rPr>
          <w:rFonts w:asciiTheme="majorHAnsi" w:hAnsiTheme="majorHAnsi" w:cs="Arial"/>
          <w:sz w:val="22"/>
        </w:rPr>
        <w:instrText xml:space="preserve"> HYPERLINK "http://www.zoommilwaukee.com/lectures/" \t "_blank" </w:instrText>
      </w:r>
      <w:r w:rsidR="008359B2" w:rsidRPr="00B72476">
        <w:rPr>
          <w:rFonts w:asciiTheme="majorHAnsi" w:hAnsiTheme="majorHAnsi" w:cs="Arial"/>
          <w:sz w:val="22"/>
        </w:rPr>
        <w:fldChar w:fldCharType="separate"/>
      </w:r>
      <w:r w:rsidRPr="00B72476">
        <w:rPr>
          <w:rStyle w:val="Hyperlink"/>
          <w:rFonts w:asciiTheme="majorHAnsi" w:hAnsiTheme="majorHAnsi" w:cs="Arial"/>
          <w:sz w:val="22"/>
        </w:rPr>
        <w:t>http://www.zoommilwaukee.com/lectures/</w:t>
      </w:r>
      <w:r w:rsidR="008359B2" w:rsidRPr="00B72476">
        <w:rPr>
          <w:rFonts w:asciiTheme="majorHAnsi" w:hAnsiTheme="majorHAnsi" w:cs="Arial"/>
          <w:sz w:val="22"/>
        </w:rPr>
        <w:fldChar w:fldCharType="end"/>
      </w:r>
      <w:r w:rsidRPr="00B72476">
        <w:rPr>
          <w:rFonts w:asciiTheme="majorHAnsi" w:hAnsiTheme="majorHAnsi" w:cs="Arial"/>
          <w:sz w:val="22"/>
        </w:rPr>
        <w:t>.</w:t>
      </w:r>
    </w:p>
    <w:p w14:paraId="4A07BBE0" w14:textId="77777777" w:rsidR="00B72476" w:rsidRDefault="00B72476" w:rsidP="00B72476">
      <w:pPr>
        <w:widowControl w:val="0"/>
        <w:autoSpaceDE w:val="0"/>
        <w:autoSpaceDN w:val="0"/>
        <w:adjustRightInd w:val="0"/>
        <w:rPr>
          <w:rFonts w:asciiTheme="majorHAnsi" w:hAnsiTheme="majorHAnsi" w:cs="Arial"/>
          <w:sz w:val="22"/>
        </w:rPr>
      </w:pPr>
    </w:p>
    <w:p w14:paraId="25BF50C6" w14:textId="77777777" w:rsidR="00B72476" w:rsidRPr="00B72476" w:rsidRDefault="00B72476" w:rsidP="00B72476">
      <w:pPr>
        <w:widowControl w:val="0"/>
        <w:autoSpaceDE w:val="0"/>
        <w:autoSpaceDN w:val="0"/>
        <w:adjustRightInd w:val="0"/>
        <w:rPr>
          <w:rFonts w:asciiTheme="majorHAnsi" w:hAnsiTheme="majorHAnsi" w:cs="Arial"/>
          <w:sz w:val="22"/>
        </w:rPr>
      </w:pPr>
      <w:r>
        <w:rPr>
          <w:rFonts w:asciiTheme="majorHAnsi" w:hAnsiTheme="majorHAnsi" w:cs="Arial"/>
          <w:sz w:val="22"/>
        </w:rPr>
        <w:t>In the bac</w:t>
      </w:r>
      <w:r w:rsidR="005A3FAF">
        <w:rPr>
          <w:rFonts w:asciiTheme="majorHAnsi" w:hAnsiTheme="majorHAnsi" w:cs="Arial"/>
          <w:sz w:val="22"/>
        </w:rPr>
        <w:t>k of the house we are exhibiting</w:t>
      </w:r>
      <w:r w:rsidR="006B4E71">
        <w:rPr>
          <w:rFonts w:asciiTheme="majorHAnsi" w:hAnsiTheme="majorHAnsi" w:cs="Arial"/>
          <w:sz w:val="22"/>
        </w:rPr>
        <w:t xml:space="preserve"> watercolors </w:t>
      </w:r>
      <w:r w:rsidR="005A3FAF">
        <w:rPr>
          <w:rFonts w:asciiTheme="majorHAnsi" w:hAnsiTheme="majorHAnsi" w:cs="Arial"/>
          <w:sz w:val="22"/>
        </w:rPr>
        <w:t>by Dudley Crafts Watson (</w:t>
      </w:r>
      <w:r w:rsidR="00D33B9D">
        <w:rPr>
          <w:rFonts w:asciiTheme="majorHAnsi" w:hAnsiTheme="majorHAnsi" w:cs="Arial"/>
          <w:sz w:val="22"/>
        </w:rPr>
        <w:t xml:space="preserve">1885-1972), the first director of the Milwaukee Art Institute (1913-1924), the forerunner of the Milwaukee Art Museum. Watson, a painter, art critic and lecturer, </w:t>
      </w:r>
      <w:r w:rsidR="00B658F4">
        <w:rPr>
          <w:rFonts w:asciiTheme="majorHAnsi" w:hAnsiTheme="majorHAnsi" w:cs="Arial"/>
          <w:sz w:val="22"/>
        </w:rPr>
        <w:t xml:space="preserve">was born in Lake </w:t>
      </w:r>
      <w:r w:rsidR="001F7F5A">
        <w:rPr>
          <w:rFonts w:asciiTheme="majorHAnsi" w:hAnsiTheme="majorHAnsi" w:cs="Arial"/>
          <w:sz w:val="22"/>
        </w:rPr>
        <w:t>Geneva and moved to Chicago as</w:t>
      </w:r>
      <w:r w:rsidR="00B658F4">
        <w:rPr>
          <w:rFonts w:asciiTheme="majorHAnsi" w:hAnsiTheme="majorHAnsi" w:cs="Arial"/>
          <w:sz w:val="22"/>
        </w:rPr>
        <w:t xml:space="preserve"> a small child. When he returned to Wisconsin to assume the directorship, he was already a well-known art lecturer who had completed several national tours. In 1924, back in </w:t>
      </w:r>
      <w:r w:rsidR="00B658F4">
        <w:rPr>
          <w:rFonts w:asciiTheme="majorHAnsi" w:hAnsiTheme="majorHAnsi" w:cs="Arial"/>
          <w:sz w:val="22"/>
        </w:rPr>
        <w:lastRenderedPageBreak/>
        <w:t xml:space="preserve">Chicago, </w:t>
      </w:r>
      <w:r w:rsidR="00C622F4" w:rsidRPr="00C622F4">
        <w:rPr>
          <w:rFonts w:asciiTheme="majorHAnsi" w:hAnsiTheme="majorHAnsi" w:cs="Arial"/>
          <w:sz w:val="22"/>
        </w:rPr>
        <w:t>he became the guardian of the young Orson Welles following the death of the future filmmaker's mother, one of Watson's cousins.</w:t>
      </w:r>
      <w:bookmarkStart w:id="0" w:name="_GoBack"/>
      <w:bookmarkEnd w:id="0"/>
      <w:r w:rsidR="00B658F4">
        <w:rPr>
          <w:rFonts w:asciiTheme="majorHAnsi" w:hAnsiTheme="majorHAnsi" w:cs="Arial"/>
          <w:sz w:val="22"/>
        </w:rPr>
        <w:t xml:space="preserve"> Watson joined</w:t>
      </w:r>
      <w:r w:rsidR="00D33B9D">
        <w:rPr>
          <w:rFonts w:asciiTheme="majorHAnsi" w:hAnsiTheme="majorHAnsi" w:cs="Arial"/>
          <w:sz w:val="22"/>
        </w:rPr>
        <w:t xml:space="preserve"> the</w:t>
      </w:r>
      <w:r w:rsidR="00B658F4">
        <w:rPr>
          <w:rFonts w:asciiTheme="majorHAnsi" w:hAnsiTheme="majorHAnsi" w:cs="Arial"/>
          <w:sz w:val="22"/>
        </w:rPr>
        <w:t xml:space="preserve"> faculty of the</w:t>
      </w:r>
      <w:r w:rsidR="00D33B9D">
        <w:rPr>
          <w:rFonts w:asciiTheme="majorHAnsi" w:hAnsiTheme="majorHAnsi" w:cs="Arial"/>
          <w:sz w:val="22"/>
        </w:rPr>
        <w:t xml:space="preserve"> School of the Art Institute of Chicago</w:t>
      </w:r>
      <w:r w:rsidR="00B658F4">
        <w:rPr>
          <w:rFonts w:asciiTheme="majorHAnsi" w:hAnsiTheme="majorHAnsi" w:cs="Arial"/>
          <w:sz w:val="22"/>
        </w:rPr>
        <w:t xml:space="preserve"> after completing two years of study there. He returned to the faculty after his time in Milwaukee,</w:t>
      </w:r>
      <w:r w:rsidR="00D33B9D">
        <w:rPr>
          <w:rFonts w:asciiTheme="majorHAnsi" w:hAnsiTheme="majorHAnsi" w:cs="Arial"/>
          <w:sz w:val="22"/>
        </w:rPr>
        <w:t xml:space="preserve"> and was known for his marine and floral landscapes.</w:t>
      </w:r>
      <w:r w:rsidR="006B4E71">
        <w:rPr>
          <w:rFonts w:asciiTheme="majorHAnsi" w:hAnsiTheme="majorHAnsi" w:cs="Arial"/>
          <w:sz w:val="22"/>
        </w:rPr>
        <w:t xml:space="preserve"> </w:t>
      </w:r>
      <w:r w:rsidR="00F065E4" w:rsidRPr="00F065E4">
        <w:rPr>
          <w:rFonts w:asciiTheme="majorHAnsi" w:hAnsiTheme="majorHAnsi" w:cs="Arial"/>
          <w:sz w:val="22"/>
        </w:rPr>
        <w:t xml:space="preserve">The </w:t>
      </w:r>
      <w:r w:rsidR="00F065E4" w:rsidRPr="00F065E4">
        <w:rPr>
          <w:rFonts w:asciiTheme="majorHAnsi" w:hAnsiTheme="majorHAnsi" w:cs="Arial"/>
          <w:i/>
          <w:sz w:val="22"/>
        </w:rPr>
        <w:t>Milwaukee Sentinel</w:t>
      </w:r>
      <w:r w:rsidR="00F065E4" w:rsidRPr="00F065E4">
        <w:rPr>
          <w:rFonts w:asciiTheme="majorHAnsi" w:hAnsiTheme="majorHAnsi" w:cs="Arial"/>
          <w:sz w:val="22"/>
        </w:rPr>
        <w:t xml:space="preserve"> of November 9, 1913, identified Watson as the "creator of the </w:t>
      </w:r>
      <w:r w:rsidR="00F065E4">
        <w:rPr>
          <w:rFonts w:asciiTheme="majorHAnsi" w:hAnsiTheme="majorHAnsi" w:cs="Arial"/>
          <w:sz w:val="22"/>
        </w:rPr>
        <w:t>music picture symphony," and all four of the</w:t>
      </w:r>
      <w:r w:rsidR="00F065E4" w:rsidRPr="00F065E4">
        <w:rPr>
          <w:rFonts w:asciiTheme="majorHAnsi" w:hAnsiTheme="majorHAnsi" w:cs="Arial"/>
          <w:sz w:val="22"/>
        </w:rPr>
        <w:t xml:space="preserve"> </w:t>
      </w:r>
      <w:r w:rsidR="00F065E4">
        <w:rPr>
          <w:rFonts w:asciiTheme="majorHAnsi" w:hAnsiTheme="majorHAnsi" w:cs="Arial"/>
          <w:sz w:val="22"/>
        </w:rPr>
        <w:t>abstract</w:t>
      </w:r>
      <w:r w:rsidR="00F065E4" w:rsidRPr="00F065E4">
        <w:rPr>
          <w:rFonts w:asciiTheme="majorHAnsi" w:hAnsiTheme="majorHAnsi" w:cs="Arial"/>
          <w:sz w:val="22"/>
        </w:rPr>
        <w:t xml:space="preserve"> watercolors on view</w:t>
      </w:r>
      <w:r w:rsidR="00F065E4">
        <w:rPr>
          <w:rFonts w:asciiTheme="majorHAnsi" w:hAnsiTheme="majorHAnsi" w:cs="Arial"/>
          <w:sz w:val="22"/>
        </w:rPr>
        <w:t xml:space="preserve">, dating from 1963, </w:t>
      </w:r>
      <w:r w:rsidR="00F065E4" w:rsidRPr="00F065E4">
        <w:rPr>
          <w:rFonts w:asciiTheme="majorHAnsi" w:hAnsiTheme="majorHAnsi" w:cs="Arial"/>
          <w:sz w:val="22"/>
        </w:rPr>
        <w:t>have musical themes.</w:t>
      </w:r>
    </w:p>
    <w:p w14:paraId="378A91F3" w14:textId="77777777" w:rsidR="00770935" w:rsidRDefault="00770935" w:rsidP="00770935">
      <w:pPr>
        <w:widowControl w:val="0"/>
        <w:autoSpaceDE w:val="0"/>
        <w:autoSpaceDN w:val="0"/>
        <w:adjustRightInd w:val="0"/>
        <w:rPr>
          <w:rFonts w:asciiTheme="majorHAnsi" w:hAnsiTheme="majorHAnsi" w:cs="Arial"/>
          <w:sz w:val="22"/>
        </w:rPr>
      </w:pPr>
    </w:p>
    <w:p w14:paraId="5A0DDED5" w14:textId="77777777" w:rsidR="00A56D23" w:rsidRPr="00881937" w:rsidRDefault="001B1D3D" w:rsidP="00A56D23">
      <w:pPr>
        <w:widowControl w:val="0"/>
        <w:autoSpaceDE w:val="0"/>
        <w:autoSpaceDN w:val="0"/>
        <w:adjustRightInd w:val="0"/>
        <w:rPr>
          <w:rFonts w:asciiTheme="majorHAnsi" w:hAnsiTheme="majorHAnsi" w:cs="Arial"/>
          <w:sz w:val="22"/>
        </w:rPr>
      </w:pPr>
      <w:r w:rsidRPr="00883547">
        <w:rPr>
          <w:rFonts w:asciiTheme="majorHAnsi" w:hAnsiTheme="majorHAnsi" w:cs="Arial"/>
          <w:b/>
          <w:sz w:val="22"/>
        </w:rPr>
        <w:t xml:space="preserve">About </w:t>
      </w:r>
      <w:r w:rsidR="006B4E71">
        <w:rPr>
          <w:rFonts w:asciiTheme="majorHAnsi" w:hAnsiTheme="majorHAnsi" w:cs="Arial"/>
          <w:b/>
          <w:sz w:val="22"/>
        </w:rPr>
        <w:t xml:space="preserve">Kim </w:t>
      </w:r>
      <w:proofErr w:type="spellStart"/>
      <w:r w:rsidR="006B4E71">
        <w:rPr>
          <w:rFonts w:asciiTheme="majorHAnsi" w:hAnsiTheme="majorHAnsi" w:cs="Arial"/>
          <w:b/>
          <w:sz w:val="22"/>
        </w:rPr>
        <w:t>Cridler</w:t>
      </w:r>
      <w:proofErr w:type="spellEnd"/>
    </w:p>
    <w:p w14:paraId="612A7D20" w14:textId="77777777" w:rsidR="00B72476" w:rsidRDefault="00B72476" w:rsidP="001B1D3D">
      <w:pPr>
        <w:rPr>
          <w:rFonts w:asciiTheme="majorHAnsi" w:hAnsiTheme="majorHAnsi" w:cs="Arial"/>
          <w:sz w:val="22"/>
        </w:rPr>
      </w:pPr>
      <w:r w:rsidRPr="00B72476">
        <w:rPr>
          <w:rFonts w:asciiTheme="majorHAnsi" w:hAnsiTheme="majorHAnsi" w:cs="Arial"/>
          <w:sz w:val="22"/>
        </w:rPr>
        <w:t xml:space="preserve">Kim </w:t>
      </w:r>
      <w:proofErr w:type="spellStart"/>
      <w:r w:rsidRPr="00B72476">
        <w:rPr>
          <w:rFonts w:asciiTheme="majorHAnsi" w:hAnsiTheme="majorHAnsi" w:cs="Arial"/>
          <w:sz w:val="22"/>
        </w:rPr>
        <w:t>Cridler</w:t>
      </w:r>
      <w:proofErr w:type="spellEnd"/>
      <w:r w:rsidRPr="00B72476">
        <w:rPr>
          <w:rFonts w:asciiTheme="majorHAnsi" w:hAnsiTheme="majorHAnsi" w:cs="Arial"/>
          <w:sz w:val="22"/>
        </w:rPr>
        <w:t xml:space="preserve"> has applied her use of steel, structure and ornament in large-scale public art projects and commissions for public spaces. She was an undergraduate at the University of Michigan, earned an MFA in Metals from the State University of New York at New </w:t>
      </w:r>
      <w:proofErr w:type="spellStart"/>
      <w:r w:rsidRPr="00B72476">
        <w:rPr>
          <w:rFonts w:asciiTheme="majorHAnsi" w:hAnsiTheme="majorHAnsi" w:cs="Arial"/>
          <w:sz w:val="22"/>
        </w:rPr>
        <w:t>Paltz</w:t>
      </w:r>
      <w:proofErr w:type="spellEnd"/>
      <w:r w:rsidRPr="00B72476">
        <w:rPr>
          <w:rFonts w:asciiTheme="majorHAnsi" w:hAnsiTheme="majorHAnsi" w:cs="Arial"/>
          <w:sz w:val="22"/>
        </w:rPr>
        <w:t xml:space="preserve">, and studied at Skowhegan School of Sculpture and Painting. </w:t>
      </w:r>
      <w:proofErr w:type="spellStart"/>
      <w:r w:rsidRPr="00B72476">
        <w:rPr>
          <w:rFonts w:asciiTheme="majorHAnsi" w:hAnsiTheme="majorHAnsi" w:cs="Arial"/>
          <w:sz w:val="22"/>
        </w:rPr>
        <w:t>Cridler</w:t>
      </w:r>
      <w:proofErr w:type="spellEnd"/>
      <w:r w:rsidRPr="00B72476">
        <w:rPr>
          <w:rFonts w:asciiTheme="majorHAnsi" w:hAnsiTheme="majorHAnsi" w:cs="Arial"/>
          <w:sz w:val="22"/>
        </w:rPr>
        <w:t xml:space="preserve"> has taught in art programs across the country including the University of Wisconsin-Madison, the University of Michigan, San Diego State University, Arizona State University, and the </w:t>
      </w:r>
      <w:proofErr w:type="spellStart"/>
      <w:r w:rsidRPr="00B72476">
        <w:rPr>
          <w:rFonts w:asciiTheme="majorHAnsi" w:hAnsiTheme="majorHAnsi" w:cs="Arial"/>
          <w:sz w:val="22"/>
        </w:rPr>
        <w:t>Penland</w:t>
      </w:r>
      <w:proofErr w:type="spellEnd"/>
      <w:r w:rsidRPr="00B72476">
        <w:rPr>
          <w:rFonts w:asciiTheme="majorHAnsi" w:hAnsiTheme="majorHAnsi" w:cs="Arial"/>
          <w:sz w:val="22"/>
        </w:rPr>
        <w:t xml:space="preserve"> School of Crafts. More information: </w:t>
      </w:r>
      <w:r w:rsidR="008359B2" w:rsidRPr="00B72476">
        <w:rPr>
          <w:rFonts w:asciiTheme="majorHAnsi" w:hAnsiTheme="majorHAnsi" w:cs="Arial"/>
          <w:sz w:val="22"/>
        </w:rPr>
        <w:fldChar w:fldCharType="begin"/>
      </w:r>
      <w:r w:rsidRPr="00B72476">
        <w:rPr>
          <w:rFonts w:asciiTheme="majorHAnsi" w:hAnsiTheme="majorHAnsi" w:cs="Arial"/>
          <w:sz w:val="22"/>
        </w:rPr>
        <w:instrText xml:space="preserve"> HYPERLINK "http://www.kimcridler.com/" \t "_blank" </w:instrText>
      </w:r>
      <w:r w:rsidR="008359B2" w:rsidRPr="00B72476">
        <w:rPr>
          <w:rFonts w:asciiTheme="majorHAnsi" w:hAnsiTheme="majorHAnsi" w:cs="Arial"/>
          <w:sz w:val="22"/>
        </w:rPr>
        <w:fldChar w:fldCharType="separate"/>
      </w:r>
      <w:r w:rsidRPr="00B72476">
        <w:rPr>
          <w:rStyle w:val="Hyperlink"/>
          <w:rFonts w:asciiTheme="majorHAnsi" w:hAnsiTheme="majorHAnsi" w:cs="Arial"/>
          <w:sz w:val="22"/>
        </w:rPr>
        <w:t>http://www.kimcridler.com/</w:t>
      </w:r>
      <w:r w:rsidR="008359B2" w:rsidRPr="00B72476">
        <w:rPr>
          <w:rFonts w:asciiTheme="majorHAnsi" w:hAnsiTheme="majorHAnsi" w:cs="Arial"/>
          <w:sz w:val="22"/>
        </w:rPr>
        <w:fldChar w:fldCharType="end"/>
      </w:r>
    </w:p>
    <w:p w14:paraId="360F161C" w14:textId="77777777" w:rsidR="00AC7476" w:rsidRDefault="00AC7476" w:rsidP="001B1D3D">
      <w:pPr>
        <w:rPr>
          <w:rFonts w:ascii="Arial" w:hAnsi="Arial" w:cs="Arial"/>
        </w:rPr>
      </w:pPr>
    </w:p>
    <w:p w14:paraId="7BCFEFB5" w14:textId="77777777" w:rsidR="00883547" w:rsidRPr="009D099B" w:rsidRDefault="00883547" w:rsidP="00883547">
      <w:pPr>
        <w:pStyle w:val="FreeForm"/>
        <w:spacing w:before="2" w:after="2"/>
        <w:rPr>
          <w:rFonts w:asciiTheme="majorHAnsi" w:hAnsiTheme="majorHAnsi"/>
          <w:b/>
          <w:color w:val="auto"/>
          <w:sz w:val="22"/>
        </w:rPr>
      </w:pPr>
      <w:r w:rsidRPr="009D099B">
        <w:rPr>
          <w:rFonts w:asciiTheme="majorHAnsi" w:hAnsiTheme="majorHAnsi"/>
          <w:b/>
          <w:color w:val="auto"/>
          <w:sz w:val="22"/>
        </w:rPr>
        <w:t>About the Lynden Sculpture Garden</w:t>
      </w:r>
    </w:p>
    <w:p w14:paraId="732BF427" w14:textId="77777777" w:rsidR="00883547" w:rsidRDefault="00883547" w:rsidP="00883547">
      <w:pPr>
        <w:rPr>
          <w:rFonts w:asciiTheme="majorHAnsi" w:hAnsiTheme="majorHAnsi"/>
          <w:sz w:val="22"/>
        </w:rPr>
      </w:pPr>
      <w:r w:rsidRPr="009D099B">
        <w:rPr>
          <w:rFonts w:asciiTheme="majorHAnsi" w:hAnsiTheme="majorHAnsi"/>
          <w:sz w:val="22"/>
        </w:rPr>
        <w:t>The Lynden Sculpture Garden offers a unique experience of art in nature through its collection of more than 50 monumental sculptures sited across 40 acres of park, lake and woodland. The sculpture garden is open to art and nature lovers of all ages</w:t>
      </w:r>
      <w:r>
        <w:rPr>
          <w:rFonts w:asciiTheme="majorHAnsi" w:hAnsiTheme="majorHAnsi"/>
          <w:sz w:val="22"/>
        </w:rPr>
        <w:t xml:space="preserve"> Fridays through</w:t>
      </w:r>
      <w:r w:rsidR="00DC43B5">
        <w:rPr>
          <w:rFonts w:asciiTheme="majorHAnsi" w:hAnsiTheme="majorHAnsi"/>
          <w:sz w:val="22"/>
        </w:rPr>
        <w:t xml:space="preserve"> Wednesdays, 10 am-5 pm </w:t>
      </w:r>
      <w:r>
        <w:rPr>
          <w:rFonts w:asciiTheme="majorHAnsi" w:hAnsiTheme="majorHAnsi"/>
          <w:sz w:val="22"/>
        </w:rPr>
        <w:t>(closed Thursdays).</w:t>
      </w:r>
      <w:r w:rsidRPr="009D099B">
        <w:rPr>
          <w:rFonts w:asciiTheme="majorHAnsi" w:hAnsiTheme="majorHAnsi"/>
          <w:sz w:val="22"/>
        </w:rPr>
        <w:t xml:space="preserve"> Admission to the sculpture garden is $9 for adults and $7 for students and seniors; children under 6 and members are free. Annual memberships are also available.  </w:t>
      </w:r>
    </w:p>
    <w:p w14:paraId="784270AE" w14:textId="77777777" w:rsidR="00883547" w:rsidRPr="009D099B" w:rsidRDefault="00883547" w:rsidP="00883547">
      <w:pPr>
        <w:rPr>
          <w:rFonts w:asciiTheme="majorHAnsi" w:hAnsiTheme="majorHAnsi"/>
          <w:color w:val="FF0000"/>
          <w:sz w:val="22"/>
        </w:rPr>
      </w:pPr>
    </w:p>
    <w:p w14:paraId="27E9AE6F" w14:textId="77777777" w:rsidR="00883547" w:rsidRPr="009D099B" w:rsidRDefault="00883547" w:rsidP="00883547">
      <w:pPr>
        <w:jc w:val="center"/>
        <w:rPr>
          <w:rFonts w:asciiTheme="majorHAnsi" w:hAnsiTheme="majorHAnsi"/>
          <w:b/>
          <w:sz w:val="22"/>
        </w:rPr>
      </w:pPr>
      <w:r w:rsidRPr="009D099B">
        <w:rPr>
          <w:rFonts w:asciiTheme="majorHAnsi" w:hAnsiTheme="majorHAnsi"/>
          <w:b/>
          <w:sz w:val="22"/>
        </w:rPr>
        <w:t># # #</w:t>
      </w:r>
    </w:p>
    <w:p w14:paraId="4AD5AF77" w14:textId="77777777" w:rsidR="00AC7476" w:rsidRDefault="00AC7476" w:rsidP="00AC7476">
      <w:pPr>
        <w:widowControl w:val="0"/>
        <w:autoSpaceDE w:val="0"/>
        <w:autoSpaceDN w:val="0"/>
        <w:adjustRightInd w:val="0"/>
        <w:spacing w:after="140" w:line="288" w:lineRule="auto"/>
        <w:rPr>
          <w:rFonts w:ascii="Arial" w:hAnsi="Arial" w:cs="Arial"/>
        </w:rPr>
      </w:pPr>
    </w:p>
    <w:p w14:paraId="02B94B97" w14:textId="77777777" w:rsidR="00AC7476" w:rsidRPr="000903D4" w:rsidRDefault="00AC7476" w:rsidP="00AC7476">
      <w:pPr>
        <w:rPr>
          <w:rFonts w:ascii="Times" w:hAnsi="Times"/>
          <w:sz w:val="20"/>
          <w:szCs w:val="20"/>
        </w:rPr>
      </w:pPr>
    </w:p>
    <w:p w14:paraId="19958DCA" w14:textId="77777777" w:rsidR="001B1D3D" w:rsidRDefault="001B1D3D" w:rsidP="001B1D3D"/>
    <w:sectPr w:rsidR="001B1D3D" w:rsidSect="001B1D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1B1D3D"/>
    <w:rsid w:val="00024165"/>
    <w:rsid w:val="00047166"/>
    <w:rsid w:val="00090313"/>
    <w:rsid w:val="000903D4"/>
    <w:rsid w:val="000A31BB"/>
    <w:rsid w:val="001B1D3D"/>
    <w:rsid w:val="001D1C90"/>
    <w:rsid w:val="001E34DE"/>
    <w:rsid w:val="001F7F5A"/>
    <w:rsid w:val="00265FA9"/>
    <w:rsid w:val="002872D8"/>
    <w:rsid w:val="00287596"/>
    <w:rsid w:val="00311794"/>
    <w:rsid w:val="00315978"/>
    <w:rsid w:val="00426ADB"/>
    <w:rsid w:val="004C01FA"/>
    <w:rsid w:val="004C1AE2"/>
    <w:rsid w:val="00571164"/>
    <w:rsid w:val="00580A3E"/>
    <w:rsid w:val="005A3FAF"/>
    <w:rsid w:val="0062061E"/>
    <w:rsid w:val="006B4E71"/>
    <w:rsid w:val="006C1D56"/>
    <w:rsid w:val="00770935"/>
    <w:rsid w:val="00775F6B"/>
    <w:rsid w:val="007A61F3"/>
    <w:rsid w:val="008359B2"/>
    <w:rsid w:val="008363DD"/>
    <w:rsid w:val="00863750"/>
    <w:rsid w:val="00881937"/>
    <w:rsid w:val="00883547"/>
    <w:rsid w:val="008A7D23"/>
    <w:rsid w:val="008D1CBA"/>
    <w:rsid w:val="008D27C0"/>
    <w:rsid w:val="009233AF"/>
    <w:rsid w:val="009F785A"/>
    <w:rsid w:val="009F78EA"/>
    <w:rsid w:val="00A454F0"/>
    <w:rsid w:val="00A56D23"/>
    <w:rsid w:val="00A64ED1"/>
    <w:rsid w:val="00A838B2"/>
    <w:rsid w:val="00AB365E"/>
    <w:rsid w:val="00AC3F12"/>
    <w:rsid w:val="00AC7476"/>
    <w:rsid w:val="00B27890"/>
    <w:rsid w:val="00B424E6"/>
    <w:rsid w:val="00B53345"/>
    <w:rsid w:val="00B658F4"/>
    <w:rsid w:val="00B70670"/>
    <w:rsid w:val="00B72476"/>
    <w:rsid w:val="00B767AF"/>
    <w:rsid w:val="00BD2F59"/>
    <w:rsid w:val="00BD7B71"/>
    <w:rsid w:val="00C622F4"/>
    <w:rsid w:val="00C677D1"/>
    <w:rsid w:val="00C73150"/>
    <w:rsid w:val="00D126F2"/>
    <w:rsid w:val="00D27AD9"/>
    <w:rsid w:val="00D33961"/>
    <w:rsid w:val="00D33B9D"/>
    <w:rsid w:val="00D96BCA"/>
    <w:rsid w:val="00DC43B5"/>
    <w:rsid w:val="00DF3191"/>
    <w:rsid w:val="00E27211"/>
    <w:rsid w:val="00EA47D4"/>
    <w:rsid w:val="00EB4CFE"/>
    <w:rsid w:val="00ED3074"/>
    <w:rsid w:val="00F065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B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D3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7476"/>
    <w:pPr>
      <w:spacing w:beforeLines="1" w:afterLines="1"/>
    </w:pPr>
    <w:rPr>
      <w:rFonts w:ascii="Times" w:hAnsi="Times" w:cs="Times New Roman"/>
      <w:sz w:val="20"/>
      <w:szCs w:val="20"/>
    </w:rPr>
  </w:style>
  <w:style w:type="character" w:styleId="Hyperlink">
    <w:name w:val="Hyperlink"/>
    <w:basedOn w:val="DefaultParagraphFont"/>
    <w:uiPriority w:val="99"/>
    <w:rsid w:val="00AC7476"/>
    <w:rPr>
      <w:color w:val="0000FF"/>
      <w:u w:val="single"/>
    </w:rPr>
  </w:style>
  <w:style w:type="paragraph" w:customStyle="1" w:styleId="FreeForm">
    <w:name w:val="Free Form"/>
    <w:rsid w:val="00883547"/>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6156">
      <w:bodyDiv w:val="1"/>
      <w:marLeft w:val="0"/>
      <w:marRight w:val="0"/>
      <w:marTop w:val="0"/>
      <w:marBottom w:val="0"/>
      <w:divBdr>
        <w:top w:val="none" w:sz="0" w:space="0" w:color="auto"/>
        <w:left w:val="none" w:sz="0" w:space="0" w:color="auto"/>
        <w:bottom w:val="none" w:sz="0" w:space="0" w:color="auto"/>
        <w:right w:val="none" w:sz="0" w:space="0" w:color="auto"/>
      </w:divBdr>
      <w:divsChild>
        <w:div w:id="844057983">
          <w:marLeft w:val="0"/>
          <w:marRight w:val="0"/>
          <w:marTop w:val="0"/>
          <w:marBottom w:val="0"/>
          <w:divBdr>
            <w:top w:val="none" w:sz="0" w:space="0" w:color="auto"/>
            <w:left w:val="none" w:sz="0" w:space="0" w:color="auto"/>
            <w:bottom w:val="none" w:sz="0" w:space="0" w:color="auto"/>
            <w:right w:val="none" w:sz="0" w:space="0" w:color="auto"/>
          </w:divBdr>
        </w:div>
      </w:divsChild>
    </w:div>
    <w:div w:id="788160482">
      <w:bodyDiv w:val="1"/>
      <w:marLeft w:val="0"/>
      <w:marRight w:val="0"/>
      <w:marTop w:val="0"/>
      <w:marBottom w:val="0"/>
      <w:divBdr>
        <w:top w:val="none" w:sz="0" w:space="0" w:color="auto"/>
        <w:left w:val="none" w:sz="0" w:space="0" w:color="auto"/>
        <w:bottom w:val="none" w:sz="0" w:space="0" w:color="auto"/>
        <w:right w:val="none" w:sz="0" w:space="0" w:color="auto"/>
      </w:divBdr>
    </w:div>
    <w:div w:id="1011645366">
      <w:bodyDiv w:val="1"/>
      <w:marLeft w:val="0"/>
      <w:marRight w:val="0"/>
      <w:marTop w:val="0"/>
      <w:marBottom w:val="0"/>
      <w:divBdr>
        <w:top w:val="none" w:sz="0" w:space="0" w:color="auto"/>
        <w:left w:val="none" w:sz="0" w:space="0" w:color="auto"/>
        <w:bottom w:val="none" w:sz="0" w:space="0" w:color="auto"/>
        <w:right w:val="none" w:sz="0" w:space="0" w:color="auto"/>
      </w:divBdr>
    </w:div>
    <w:div w:id="1225599613">
      <w:bodyDiv w:val="1"/>
      <w:marLeft w:val="0"/>
      <w:marRight w:val="0"/>
      <w:marTop w:val="0"/>
      <w:marBottom w:val="0"/>
      <w:divBdr>
        <w:top w:val="none" w:sz="0" w:space="0" w:color="auto"/>
        <w:left w:val="none" w:sz="0" w:space="0" w:color="auto"/>
        <w:bottom w:val="none" w:sz="0" w:space="0" w:color="auto"/>
        <w:right w:val="none" w:sz="0" w:space="0" w:color="auto"/>
      </w:divBdr>
    </w:div>
    <w:div w:id="1353340883">
      <w:bodyDiv w:val="1"/>
      <w:marLeft w:val="0"/>
      <w:marRight w:val="0"/>
      <w:marTop w:val="0"/>
      <w:marBottom w:val="0"/>
      <w:divBdr>
        <w:top w:val="none" w:sz="0" w:space="0" w:color="auto"/>
        <w:left w:val="none" w:sz="0" w:space="0" w:color="auto"/>
        <w:bottom w:val="none" w:sz="0" w:space="0" w:color="auto"/>
        <w:right w:val="none" w:sz="0" w:space="0" w:color="auto"/>
      </w:divBdr>
      <w:divsChild>
        <w:div w:id="913664618">
          <w:marLeft w:val="0"/>
          <w:marRight w:val="0"/>
          <w:marTop w:val="0"/>
          <w:marBottom w:val="0"/>
          <w:divBdr>
            <w:top w:val="none" w:sz="0" w:space="0" w:color="auto"/>
            <w:left w:val="none" w:sz="0" w:space="0" w:color="auto"/>
            <w:bottom w:val="none" w:sz="0" w:space="0" w:color="auto"/>
            <w:right w:val="none" w:sz="0" w:space="0" w:color="auto"/>
          </w:divBdr>
        </w:div>
        <w:div w:id="427385285">
          <w:marLeft w:val="0"/>
          <w:marRight w:val="0"/>
          <w:marTop w:val="0"/>
          <w:marBottom w:val="0"/>
          <w:divBdr>
            <w:top w:val="none" w:sz="0" w:space="0" w:color="auto"/>
            <w:left w:val="none" w:sz="0" w:space="0" w:color="auto"/>
            <w:bottom w:val="none" w:sz="0" w:space="0" w:color="auto"/>
            <w:right w:val="none" w:sz="0" w:space="0" w:color="auto"/>
          </w:divBdr>
        </w:div>
        <w:div w:id="1989362324">
          <w:marLeft w:val="0"/>
          <w:marRight w:val="0"/>
          <w:marTop w:val="0"/>
          <w:marBottom w:val="0"/>
          <w:divBdr>
            <w:top w:val="none" w:sz="0" w:space="0" w:color="auto"/>
            <w:left w:val="none" w:sz="0" w:space="0" w:color="auto"/>
            <w:bottom w:val="none" w:sz="0" w:space="0" w:color="auto"/>
            <w:right w:val="none" w:sz="0" w:space="0" w:color="auto"/>
          </w:divBdr>
        </w:div>
        <w:div w:id="1123385133">
          <w:marLeft w:val="0"/>
          <w:marRight w:val="0"/>
          <w:marTop w:val="0"/>
          <w:marBottom w:val="0"/>
          <w:divBdr>
            <w:top w:val="none" w:sz="0" w:space="0" w:color="auto"/>
            <w:left w:val="none" w:sz="0" w:space="0" w:color="auto"/>
            <w:bottom w:val="none" w:sz="0" w:space="0" w:color="auto"/>
            <w:right w:val="none" w:sz="0" w:space="0" w:color="auto"/>
          </w:divBdr>
        </w:div>
        <w:div w:id="375275823">
          <w:marLeft w:val="0"/>
          <w:marRight w:val="0"/>
          <w:marTop w:val="0"/>
          <w:marBottom w:val="0"/>
          <w:divBdr>
            <w:top w:val="none" w:sz="0" w:space="0" w:color="auto"/>
            <w:left w:val="none" w:sz="0" w:space="0" w:color="auto"/>
            <w:bottom w:val="none" w:sz="0" w:space="0" w:color="auto"/>
            <w:right w:val="none" w:sz="0" w:space="0" w:color="auto"/>
          </w:divBdr>
        </w:div>
        <w:div w:id="892690621">
          <w:marLeft w:val="0"/>
          <w:marRight w:val="0"/>
          <w:marTop w:val="0"/>
          <w:marBottom w:val="0"/>
          <w:divBdr>
            <w:top w:val="none" w:sz="0" w:space="0" w:color="auto"/>
            <w:left w:val="none" w:sz="0" w:space="0" w:color="auto"/>
            <w:bottom w:val="none" w:sz="0" w:space="0" w:color="auto"/>
            <w:right w:val="none" w:sz="0" w:space="0" w:color="auto"/>
          </w:divBdr>
        </w:div>
        <w:div w:id="1197498070">
          <w:marLeft w:val="0"/>
          <w:marRight w:val="0"/>
          <w:marTop w:val="0"/>
          <w:marBottom w:val="0"/>
          <w:divBdr>
            <w:top w:val="none" w:sz="0" w:space="0" w:color="auto"/>
            <w:left w:val="none" w:sz="0" w:space="0" w:color="auto"/>
            <w:bottom w:val="none" w:sz="0" w:space="0" w:color="auto"/>
            <w:right w:val="none" w:sz="0" w:space="0" w:color="auto"/>
          </w:divBdr>
        </w:div>
        <w:div w:id="1592662500">
          <w:marLeft w:val="0"/>
          <w:marRight w:val="0"/>
          <w:marTop w:val="0"/>
          <w:marBottom w:val="0"/>
          <w:divBdr>
            <w:top w:val="none" w:sz="0" w:space="0" w:color="auto"/>
            <w:left w:val="none" w:sz="0" w:space="0" w:color="auto"/>
            <w:bottom w:val="none" w:sz="0" w:space="0" w:color="auto"/>
            <w:right w:val="none" w:sz="0" w:space="0" w:color="auto"/>
          </w:divBdr>
        </w:div>
      </w:divsChild>
    </w:div>
    <w:div w:id="1958174572">
      <w:bodyDiv w:val="1"/>
      <w:marLeft w:val="0"/>
      <w:marRight w:val="0"/>
      <w:marTop w:val="0"/>
      <w:marBottom w:val="0"/>
      <w:divBdr>
        <w:top w:val="none" w:sz="0" w:space="0" w:color="auto"/>
        <w:left w:val="none" w:sz="0" w:space="0" w:color="auto"/>
        <w:bottom w:val="none" w:sz="0" w:space="0" w:color="auto"/>
        <w:right w:val="none" w:sz="0" w:space="0" w:color="auto"/>
      </w:divBdr>
      <w:divsChild>
        <w:div w:id="647590698">
          <w:marLeft w:val="0"/>
          <w:marRight w:val="0"/>
          <w:marTop w:val="0"/>
          <w:marBottom w:val="0"/>
          <w:divBdr>
            <w:top w:val="none" w:sz="0" w:space="0" w:color="auto"/>
            <w:left w:val="none" w:sz="0" w:space="0" w:color="auto"/>
            <w:bottom w:val="none" w:sz="0" w:space="0" w:color="auto"/>
            <w:right w:val="none" w:sz="0" w:space="0" w:color="auto"/>
          </w:divBdr>
        </w:div>
        <w:div w:id="1085957028">
          <w:marLeft w:val="0"/>
          <w:marRight w:val="0"/>
          <w:marTop w:val="0"/>
          <w:marBottom w:val="0"/>
          <w:divBdr>
            <w:top w:val="none" w:sz="0" w:space="0" w:color="auto"/>
            <w:left w:val="none" w:sz="0" w:space="0" w:color="auto"/>
            <w:bottom w:val="none" w:sz="0" w:space="0" w:color="auto"/>
            <w:right w:val="none" w:sz="0" w:space="0" w:color="auto"/>
          </w:divBdr>
        </w:div>
        <w:div w:id="933898181">
          <w:marLeft w:val="0"/>
          <w:marRight w:val="0"/>
          <w:marTop w:val="0"/>
          <w:marBottom w:val="0"/>
          <w:divBdr>
            <w:top w:val="none" w:sz="0" w:space="0" w:color="auto"/>
            <w:left w:val="none" w:sz="0" w:space="0" w:color="auto"/>
            <w:bottom w:val="none" w:sz="0" w:space="0" w:color="auto"/>
            <w:right w:val="none" w:sz="0" w:space="0" w:color="auto"/>
          </w:divBdr>
        </w:div>
        <w:div w:id="1100952671">
          <w:marLeft w:val="0"/>
          <w:marRight w:val="0"/>
          <w:marTop w:val="0"/>
          <w:marBottom w:val="0"/>
          <w:divBdr>
            <w:top w:val="none" w:sz="0" w:space="0" w:color="auto"/>
            <w:left w:val="none" w:sz="0" w:space="0" w:color="auto"/>
            <w:bottom w:val="none" w:sz="0" w:space="0" w:color="auto"/>
            <w:right w:val="none" w:sz="0" w:space="0" w:color="auto"/>
          </w:divBdr>
        </w:div>
        <w:div w:id="667944061">
          <w:marLeft w:val="0"/>
          <w:marRight w:val="0"/>
          <w:marTop w:val="0"/>
          <w:marBottom w:val="0"/>
          <w:divBdr>
            <w:top w:val="none" w:sz="0" w:space="0" w:color="auto"/>
            <w:left w:val="none" w:sz="0" w:space="0" w:color="auto"/>
            <w:bottom w:val="none" w:sz="0" w:space="0" w:color="auto"/>
            <w:right w:val="none" w:sz="0" w:space="0" w:color="auto"/>
          </w:divBdr>
        </w:div>
        <w:div w:id="1262687981">
          <w:marLeft w:val="0"/>
          <w:marRight w:val="0"/>
          <w:marTop w:val="0"/>
          <w:marBottom w:val="0"/>
          <w:divBdr>
            <w:top w:val="none" w:sz="0" w:space="0" w:color="auto"/>
            <w:left w:val="none" w:sz="0" w:space="0" w:color="auto"/>
            <w:bottom w:val="none" w:sz="0" w:space="0" w:color="auto"/>
            <w:right w:val="none" w:sz="0" w:space="0" w:color="auto"/>
          </w:divBdr>
        </w:div>
        <w:div w:id="415135395">
          <w:marLeft w:val="0"/>
          <w:marRight w:val="0"/>
          <w:marTop w:val="0"/>
          <w:marBottom w:val="0"/>
          <w:divBdr>
            <w:top w:val="none" w:sz="0" w:space="0" w:color="auto"/>
            <w:left w:val="none" w:sz="0" w:space="0" w:color="auto"/>
            <w:bottom w:val="none" w:sz="0" w:space="0" w:color="auto"/>
            <w:right w:val="none" w:sz="0" w:space="0" w:color="auto"/>
          </w:divBdr>
        </w:div>
        <w:div w:id="481112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morris@lyndensculpturegarden.org" TargetMode="External"/><Relationship Id="rId6" Type="http://schemas.openxmlformats.org/officeDocument/2006/relationships/hyperlink" Target="http://lyndensculpturegarden.org/pres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761</Words>
  <Characters>4344</Characters>
  <Application>Microsoft Macintosh Word</Application>
  <DocSecurity>0</DocSecurity>
  <Lines>36</Lines>
  <Paragraphs>10</Paragraphs>
  <ScaleCrop>false</ScaleCrop>
  <Company>Bradley Family Foundation</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William Dintenfass</cp:lastModifiedBy>
  <cp:revision>34</cp:revision>
  <dcterms:created xsi:type="dcterms:W3CDTF">2014-09-16T16:02:00Z</dcterms:created>
  <dcterms:modified xsi:type="dcterms:W3CDTF">2016-03-13T19:51:00Z</dcterms:modified>
</cp:coreProperties>
</file>